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7D" w:rsidRPr="001E6ED9" w:rsidRDefault="001E6ED9" w:rsidP="001E6ED9">
      <w:pPr>
        <w:ind w:right="-12" w:firstLine="709"/>
        <w:jc w:val="center"/>
        <w:rPr>
          <w:b/>
          <w:sz w:val="28"/>
          <w:szCs w:val="22"/>
          <w:u w:val="single"/>
        </w:rPr>
      </w:pPr>
      <w:r w:rsidRPr="001E6ED9">
        <w:rPr>
          <w:b/>
          <w:sz w:val="32"/>
          <w:szCs w:val="22"/>
          <w:u w:val="single"/>
        </w:rPr>
        <w:t>Актуальные проблемы теории государства и права</w:t>
      </w:r>
    </w:p>
    <w:p w:rsidR="001C7E7E" w:rsidRPr="001E6ED9" w:rsidRDefault="00B56F27" w:rsidP="001E6ED9">
      <w:pPr>
        <w:shd w:val="clear" w:color="auto" w:fill="FFFFFF"/>
        <w:ind w:right="-12" w:firstLine="709"/>
        <w:jc w:val="center"/>
        <w:rPr>
          <w:b/>
          <w:szCs w:val="22"/>
        </w:rPr>
      </w:pPr>
      <w:r w:rsidRPr="001E6ED9">
        <w:rPr>
          <w:b/>
          <w:szCs w:val="22"/>
        </w:rPr>
        <w:t xml:space="preserve">Вопросы к экзамену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Факторы, влияющие на происхождение государства.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«Восточный» и «европейский» пути </w:t>
      </w:r>
      <w:proofErr w:type="spellStart"/>
      <w:r w:rsidRPr="00211AEB">
        <w:rPr>
          <w:sz w:val="28"/>
          <w:szCs w:val="28"/>
        </w:rPr>
        <w:t>государствообразования</w:t>
      </w:r>
      <w:proofErr w:type="spellEnd"/>
      <w:r w:rsidRPr="00211AEB">
        <w:rPr>
          <w:sz w:val="28"/>
          <w:szCs w:val="28"/>
        </w:rPr>
        <w:t>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Теории происхождения государства и права.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Понятие, основные элементы и этапы развития общества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Общество и государство: диалектика их взаимосвязи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Власть: публичная, политическая, государственная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Легализация и легитимация государственной власти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Концепция разделения властей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Структура государства и государственный аппарат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Статус главы государства в монархической и республиканской формах правления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Формационный и цивилизационный подходы к типологии государств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Исторический тип государства.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Типология государств по их отношению к церкви.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Понятие социального государства.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Диктатура и полицейское государство.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Монархическая форма правления: понятие и виды.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Республиканская форма правления: понятие и виды.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Унитарное государство и автономия.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Сущность федерации и ее виды.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Современны</w:t>
      </w:r>
      <w:r w:rsidR="00983D6B" w:rsidRPr="00211AEB">
        <w:rPr>
          <w:sz w:val="28"/>
          <w:szCs w:val="28"/>
        </w:rPr>
        <w:t xml:space="preserve">е организационно-правовые формы </w:t>
      </w:r>
      <w:r w:rsidRPr="00211AEB">
        <w:rPr>
          <w:sz w:val="28"/>
          <w:szCs w:val="28"/>
        </w:rPr>
        <w:t>межгосударственной интеграции.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Различия во взглядах на место и роль категорий «политический режим» и «государственный режим» в характеристике формы государства.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Историческое развитие формы государства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Возникновение и развитие идеи правового государства.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Современная концепция правового государства.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Теория и практика формирования правового государства в современном российском обществе.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Основные модели правовой государственности в современном мире.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Философско-правовое понимание судебной власти.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Понятие и функции судебной власти в современном гражданском обществе.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Особенности осуществления правосудия в различных правовых семьях.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Развитие медиации в современной судебной системе России.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Основные направления судебной реформы в России.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Становление ювенальной юстиции в России.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Проблемы развития международного правосудия на современном этапе.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Основные аспекты глобализации.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Основные концепции </w:t>
      </w:r>
      <w:proofErr w:type="spellStart"/>
      <w:r w:rsidRPr="00211AEB">
        <w:rPr>
          <w:sz w:val="28"/>
          <w:szCs w:val="28"/>
        </w:rPr>
        <w:t>правопонимания</w:t>
      </w:r>
      <w:proofErr w:type="spellEnd"/>
      <w:r w:rsidRPr="00211AEB">
        <w:rPr>
          <w:sz w:val="28"/>
          <w:szCs w:val="28"/>
        </w:rPr>
        <w:t>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Ценность права как явления цивилизации и культуры.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Правовое регулирование: виды, методы, способы, типы.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Стадии правового регулирования и его механизм.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Соотношение понятий «источник» и «форма» права (дискуссионные вопросы).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Правовой обычай и обычное право.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Судебный прецедент и судебная практика.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Нормативно-правовой акт и система нормативно-правовых актов в Российской Федерации.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Понятие правоотношения как особого вида общественных отношений.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lastRenderedPageBreak/>
        <w:t xml:space="preserve">Субъекты права и </w:t>
      </w:r>
      <w:proofErr w:type="spellStart"/>
      <w:r w:rsidRPr="00211AEB">
        <w:rPr>
          <w:sz w:val="28"/>
          <w:szCs w:val="28"/>
        </w:rPr>
        <w:t>правосубъектность</w:t>
      </w:r>
      <w:proofErr w:type="spellEnd"/>
      <w:r w:rsidRPr="00211AEB">
        <w:rPr>
          <w:sz w:val="28"/>
          <w:szCs w:val="28"/>
        </w:rPr>
        <w:t xml:space="preserve"> как их общественно-юридическое свойство.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Взаимосвязь субъективных юридических прав и обязанностей, их единство.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Концепции объекта правоотношения.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Необходимые предпосылки возникновения конкретного правоотношения.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Реализация права: сущность и формы.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Понятие и виды правоприменительных актов. Их отличие от нормативно-правовых актов.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Применение права: понятие и стадии.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proofErr w:type="spellStart"/>
      <w:r w:rsidRPr="00211AEB">
        <w:rPr>
          <w:sz w:val="28"/>
          <w:szCs w:val="28"/>
        </w:rPr>
        <w:t>Правоприменение</w:t>
      </w:r>
      <w:proofErr w:type="spellEnd"/>
      <w:r w:rsidRPr="00211AEB">
        <w:rPr>
          <w:sz w:val="28"/>
          <w:szCs w:val="28"/>
        </w:rPr>
        <w:t xml:space="preserve"> при пробелах в праве.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proofErr w:type="spellStart"/>
      <w:r w:rsidRPr="00211AEB">
        <w:rPr>
          <w:sz w:val="28"/>
          <w:szCs w:val="28"/>
        </w:rPr>
        <w:t>Правоприменение</w:t>
      </w:r>
      <w:proofErr w:type="spellEnd"/>
      <w:r w:rsidRPr="00211AEB">
        <w:rPr>
          <w:sz w:val="28"/>
          <w:szCs w:val="28"/>
        </w:rPr>
        <w:t xml:space="preserve"> при коллизиях в праве.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Процессуальное право: понятие, функции, цели, задачи.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Система процессуального права и тенденции ее развития.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Ретроспективная и позитивная юридическая ответственность.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Цели, функции и принципы ретроспективной юридической ответственности.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Виды ретроспективной юридической ответственности.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Обстоятельства, исключающие юридическую ответственность и основания освобождения от юридической ответственности.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bCs/>
          <w:sz w:val="28"/>
          <w:szCs w:val="28"/>
        </w:rPr>
      </w:pPr>
      <w:r w:rsidRPr="00211AEB">
        <w:rPr>
          <w:sz w:val="28"/>
          <w:szCs w:val="28"/>
        </w:rPr>
        <w:t xml:space="preserve">Правосознание как элемент правовой системы. </w:t>
      </w:r>
    </w:p>
    <w:p w:rsidR="00B56F27" w:rsidRPr="00211AEB" w:rsidRDefault="00B56F27" w:rsidP="00D42A44">
      <w:pPr>
        <w:numPr>
          <w:ilvl w:val="0"/>
          <w:numId w:val="2"/>
        </w:numPr>
        <w:tabs>
          <w:tab w:val="clear" w:pos="926"/>
          <w:tab w:val="num" w:pos="567"/>
        </w:tabs>
        <w:ind w:left="567" w:right="-12" w:hanging="567"/>
        <w:jc w:val="both"/>
        <w:textAlignment w:val="baseline"/>
        <w:rPr>
          <w:bCs/>
          <w:sz w:val="28"/>
          <w:szCs w:val="28"/>
        </w:rPr>
      </w:pPr>
      <w:r w:rsidRPr="00211AEB">
        <w:rPr>
          <w:sz w:val="28"/>
          <w:szCs w:val="28"/>
        </w:rPr>
        <w:t>Правовая культура: понятие, элементы, функции.</w:t>
      </w:r>
    </w:p>
    <w:p w:rsidR="00B56F27" w:rsidRPr="00211AEB" w:rsidRDefault="00B56F27" w:rsidP="00D42A44">
      <w:pPr>
        <w:ind w:right="-12" w:firstLine="709"/>
        <w:jc w:val="both"/>
        <w:textAlignment w:val="baseline"/>
        <w:rPr>
          <w:sz w:val="28"/>
          <w:szCs w:val="28"/>
        </w:rPr>
      </w:pPr>
    </w:p>
    <w:p w:rsidR="000504A5" w:rsidRPr="00211AEB" w:rsidRDefault="008F4FAB" w:rsidP="00D42A44">
      <w:pPr>
        <w:ind w:right="-12" w:firstLine="709"/>
        <w:jc w:val="both"/>
        <w:textAlignment w:val="baseline"/>
        <w:rPr>
          <w:b/>
          <w:sz w:val="28"/>
          <w:szCs w:val="28"/>
        </w:rPr>
      </w:pPr>
      <w:r w:rsidRPr="00211AEB">
        <w:rPr>
          <w:b/>
          <w:sz w:val="28"/>
          <w:szCs w:val="28"/>
        </w:rPr>
        <w:t>Практико-ориентированные задания к экзамену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Охарактеризуйте </w:t>
      </w:r>
      <w:r w:rsidRPr="00211AEB">
        <w:rPr>
          <w:rFonts w:eastAsia="Calibri"/>
          <w:sz w:val="28"/>
          <w:szCs w:val="28"/>
        </w:rPr>
        <w:t>особенности объекта и предмета теории государства и права.</w:t>
      </w:r>
    </w:p>
    <w:p w:rsidR="00CC7663" w:rsidRPr="00211AEB" w:rsidRDefault="00CC7663" w:rsidP="00D42A44">
      <w:pPr>
        <w:numPr>
          <w:ilvl w:val="0"/>
          <w:numId w:val="5"/>
        </w:numPr>
        <w:tabs>
          <w:tab w:val="num" w:pos="360"/>
        </w:tabs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    Раскройте содержание методологии научного </w:t>
      </w:r>
      <w:proofErr w:type="gramStart"/>
      <w:r w:rsidRPr="00211AEB">
        <w:rPr>
          <w:sz w:val="28"/>
          <w:szCs w:val="28"/>
        </w:rPr>
        <w:t>познания  государства</w:t>
      </w:r>
      <w:proofErr w:type="gramEnd"/>
      <w:r w:rsidRPr="00211AEB">
        <w:rPr>
          <w:sz w:val="28"/>
          <w:szCs w:val="28"/>
        </w:rPr>
        <w:t xml:space="preserve"> и права.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Проанализируйте соотношение понятий «политический режим» и «государственный режим».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Раскройте содержание принципов организации и функционирования механизма современного государства.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Проанализируйте исторические типы государства.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 Раскройте содержание понятия «правовое государство».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Проанализируйте соотношение типа и формы государства.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rFonts w:eastAsia="Calibri"/>
          <w:sz w:val="28"/>
          <w:szCs w:val="28"/>
          <w:lang w:eastAsia="en-US"/>
        </w:rPr>
        <w:t xml:space="preserve">Охарактеризуйте </w:t>
      </w:r>
      <w:proofErr w:type="gramStart"/>
      <w:r w:rsidRPr="00211AEB">
        <w:rPr>
          <w:rFonts w:eastAsia="Calibri"/>
          <w:sz w:val="28"/>
          <w:szCs w:val="28"/>
          <w:lang w:eastAsia="en-US"/>
        </w:rPr>
        <w:t>право</w:t>
      </w:r>
      <w:proofErr w:type="gramEnd"/>
      <w:r w:rsidRPr="00211AEB">
        <w:rPr>
          <w:rFonts w:eastAsia="Calibri"/>
          <w:sz w:val="28"/>
          <w:szCs w:val="28"/>
          <w:lang w:eastAsia="en-US"/>
        </w:rPr>
        <w:t xml:space="preserve"> как государственный регулятор общественных </w:t>
      </w:r>
      <w:r w:rsidRPr="00211AEB">
        <w:rPr>
          <w:rFonts w:eastAsia="Calibri"/>
          <w:sz w:val="28"/>
          <w:szCs w:val="28"/>
        </w:rPr>
        <w:t>отношений.</w:t>
      </w:r>
    </w:p>
    <w:p w:rsidR="00CC7663" w:rsidRPr="00211AEB" w:rsidRDefault="00CC7663" w:rsidP="00D42A44">
      <w:pPr>
        <w:pStyle w:val="a6"/>
        <w:numPr>
          <w:ilvl w:val="0"/>
          <w:numId w:val="5"/>
        </w:numPr>
        <w:tabs>
          <w:tab w:val="left" w:pos="0"/>
        </w:tabs>
        <w:ind w:left="0" w:right="-12" w:firstLine="0"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Каковы основные причины и закономерности появления права.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Раскройте содержание</w:t>
      </w:r>
      <w:r w:rsidRPr="00211AEB">
        <w:rPr>
          <w:rFonts w:eastAsia="Calibri"/>
          <w:sz w:val="28"/>
          <w:szCs w:val="28"/>
          <w:lang w:eastAsia="en-US"/>
        </w:rPr>
        <w:t xml:space="preserve"> </w:t>
      </w:r>
      <w:r w:rsidRPr="00211AEB">
        <w:rPr>
          <w:sz w:val="28"/>
          <w:szCs w:val="28"/>
        </w:rPr>
        <w:t>стадий правового регулирования и его механизм.</w:t>
      </w:r>
    </w:p>
    <w:p w:rsidR="00CC7663" w:rsidRPr="00211AEB" w:rsidRDefault="00CC7663" w:rsidP="00D42A44">
      <w:pPr>
        <w:numPr>
          <w:ilvl w:val="0"/>
          <w:numId w:val="5"/>
        </w:numPr>
        <w:tabs>
          <w:tab w:val="left" w:pos="360"/>
        </w:tabs>
        <w:ind w:left="567" w:right="-12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11AEB">
        <w:rPr>
          <w:rFonts w:eastAsia="Calibri"/>
          <w:sz w:val="28"/>
          <w:szCs w:val="28"/>
          <w:lang w:eastAsia="en-US"/>
        </w:rPr>
        <w:t xml:space="preserve">    Каково соотношение понятий «форма права» и «источник права».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В чем заключается взаимосвязь материального и процессуального права.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Каково соотношение национального и международного права.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 xml:space="preserve"> Раскройте содержание объективного и субъективного права.</w:t>
      </w:r>
    </w:p>
    <w:p w:rsidR="00CC7663" w:rsidRPr="00211AEB" w:rsidRDefault="00CC7663" w:rsidP="00D42A44">
      <w:pPr>
        <w:numPr>
          <w:ilvl w:val="0"/>
          <w:numId w:val="5"/>
        </w:numPr>
        <w:ind w:left="567" w:right="-12" w:hanging="567"/>
        <w:contextualSpacing/>
        <w:jc w:val="both"/>
        <w:textAlignment w:val="baseline"/>
        <w:rPr>
          <w:sz w:val="28"/>
          <w:szCs w:val="28"/>
        </w:rPr>
      </w:pPr>
      <w:r w:rsidRPr="00211AEB">
        <w:rPr>
          <w:sz w:val="28"/>
          <w:szCs w:val="28"/>
        </w:rPr>
        <w:t>Раскройте понятие и формы реализации права.</w:t>
      </w:r>
    </w:p>
    <w:p w:rsidR="00CC7663" w:rsidRPr="00211AEB" w:rsidRDefault="00CC7663" w:rsidP="00C373E1">
      <w:pPr>
        <w:ind w:right="-12"/>
        <w:contextualSpacing/>
        <w:jc w:val="both"/>
        <w:textAlignment w:val="baseline"/>
        <w:rPr>
          <w:sz w:val="28"/>
          <w:szCs w:val="28"/>
        </w:rPr>
      </w:pPr>
    </w:p>
    <w:p w:rsidR="00A7509B" w:rsidRDefault="00A7509B" w:rsidP="00A7509B">
      <w:pPr>
        <w:ind w:right="-681" w:firstLine="709"/>
        <w:jc w:val="center"/>
        <w:rPr>
          <w:b/>
          <w:sz w:val="36"/>
          <w:szCs w:val="22"/>
        </w:rPr>
      </w:pPr>
    </w:p>
    <w:p w:rsidR="00A7509B" w:rsidRDefault="00A7509B" w:rsidP="00A7509B">
      <w:pPr>
        <w:ind w:right="-681" w:firstLine="709"/>
        <w:jc w:val="center"/>
        <w:rPr>
          <w:b/>
          <w:sz w:val="36"/>
          <w:szCs w:val="22"/>
        </w:rPr>
      </w:pPr>
    </w:p>
    <w:p w:rsidR="00A7509B" w:rsidRDefault="00A7509B" w:rsidP="00A7509B">
      <w:pPr>
        <w:ind w:right="-681" w:firstLine="709"/>
        <w:jc w:val="center"/>
        <w:rPr>
          <w:b/>
          <w:sz w:val="36"/>
          <w:szCs w:val="22"/>
        </w:rPr>
      </w:pPr>
    </w:p>
    <w:p w:rsidR="00A7509B" w:rsidRDefault="00A7509B" w:rsidP="00A7509B">
      <w:pPr>
        <w:ind w:right="-681" w:firstLine="709"/>
        <w:jc w:val="center"/>
        <w:rPr>
          <w:b/>
          <w:sz w:val="36"/>
          <w:szCs w:val="22"/>
        </w:rPr>
      </w:pPr>
    </w:p>
    <w:p w:rsidR="00A7509B" w:rsidRDefault="00A7509B" w:rsidP="00A7509B">
      <w:pPr>
        <w:ind w:right="-681" w:firstLine="709"/>
        <w:jc w:val="center"/>
        <w:rPr>
          <w:b/>
          <w:sz w:val="36"/>
          <w:szCs w:val="22"/>
        </w:rPr>
      </w:pPr>
    </w:p>
    <w:p w:rsidR="00A7509B" w:rsidRDefault="00A7509B" w:rsidP="00A7509B">
      <w:pPr>
        <w:ind w:right="-681" w:firstLine="709"/>
        <w:jc w:val="center"/>
        <w:rPr>
          <w:b/>
          <w:sz w:val="36"/>
          <w:szCs w:val="22"/>
        </w:rPr>
      </w:pPr>
    </w:p>
    <w:p w:rsidR="00A7509B" w:rsidRDefault="00A7509B" w:rsidP="00A7509B">
      <w:pPr>
        <w:ind w:right="-681" w:firstLine="709"/>
        <w:jc w:val="center"/>
        <w:rPr>
          <w:b/>
          <w:sz w:val="36"/>
          <w:szCs w:val="22"/>
        </w:rPr>
      </w:pPr>
    </w:p>
    <w:p w:rsidR="00A7509B" w:rsidRPr="00A7509B" w:rsidRDefault="00A7509B" w:rsidP="00A7509B">
      <w:pPr>
        <w:ind w:right="-681" w:firstLine="709"/>
        <w:jc w:val="center"/>
        <w:rPr>
          <w:b/>
          <w:sz w:val="36"/>
          <w:szCs w:val="22"/>
        </w:rPr>
      </w:pPr>
      <w:bookmarkStart w:id="0" w:name="_GoBack"/>
      <w:bookmarkEnd w:id="0"/>
      <w:r w:rsidRPr="00A7509B">
        <w:rPr>
          <w:b/>
          <w:sz w:val="36"/>
          <w:szCs w:val="22"/>
        </w:rPr>
        <w:lastRenderedPageBreak/>
        <w:t>Актуальные проблемы теории государства и права</w:t>
      </w:r>
    </w:p>
    <w:p w:rsidR="00A7509B" w:rsidRPr="00A7509B" w:rsidRDefault="00A7509B" w:rsidP="00A7509B">
      <w:pPr>
        <w:ind w:right="131" w:firstLine="709"/>
        <w:jc w:val="center"/>
        <w:textAlignment w:val="baseline"/>
        <w:rPr>
          <w:rFonts w:ascii="Calibri" w:hAnsi="Calibri"/>
          <w:sz w:val="22"/>
          <w:szCs w:val="22"/>
        </w:rPr>
      </w:pPr>
      <w:r w:rsidRPr="00A7509B">
        <w:rPr>
          <w:b/>
          <w:bCs/>
          <w:sz w:val="22"/>
          <w:szCs w:val="22"/>
        </w:rPr>
        <w:t>Темы докладов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Теории происхождения государства и права.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Факторы, влияющие на происхождение государства.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«Восточный» и «европейский» пути </w:t>
      </w:r>
      <w:proofErr w:type="spellStart"/>
      <w:r w:rsidRPr="00A7509B">
        <w:rPr>
          <w:rFonts w:eastAsia="Calibri"/>
          <w:szCs w:val="20"/>
        </w:rPr>
        <w:t>государствообразования</w:t>
      </w:r>
      <w:proofErr w:type="spellEnd"/>
      <w:r w:rsidRPr="00A7509B">
        <w:rPr>
          <w:rFonts w:eastAsia="Calibri"/>
          <w:szCs w:val="20"/>
        </w:rPr>
        <w:t>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Формационный и цивилизационный подходы к типологии государств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Исторический тип государства.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Типология государств по их отношению к церкви.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Понятие социального государства.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Диктатура и полицейское государство.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Монархическая форма правления: понятие и виды.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Республиканская форма правления: понятие и виды.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Унитарное государство и автономия.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Сущность федерации и ее виды.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Современные организационно-правовые формы межгосударственной интеграции.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Различия во взглядах на место и роль категорий «политический режим» и «государственный режим» в характеристике формы государства.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Историческое развитие формы государства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Возникновение и развитие идеи правового государства.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Современная концепция правового государства.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Теория и практика формирования правового государства в современном российском обществе.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Основные модели правовой государственности в современном мире.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Философско-правовое понимание судебной власти.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Понятие и функции судебной власти в современном гражданском обществе.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Особенности осуществления правосудия в различных правовых семьях.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Развитие медиации в современной судебной системе России.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Основные направления судебной реформы в России.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Становление ювенальной юстиции в России.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Проблемы развития международного правосудия на современном этапе.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Основные аспекты глобализации.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Основные концепции </w:t>
      </w:r>
      <w:proofErr w:type="spellStart"/>
      <w:r w:rsidRPr="00A7509B">
        <w:rPr>
          <w:rFonts w:eastAsia="Calibri"/>
          <w:szCs w:val="20"/>
        </w:rPr>
        <w:t>правопонимания</w:t>
      </w:r>
      <w:proofErr w:type="spellEnd"/>
      <w:r w:rsidRPr="00A7509B">
        <w:rPr>
          <w:rFonts w:eastAsia="Calibri"/>
          <w:szCs w:val="20"/>
        </w:rPr>
        <w:t>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Ценность права как явления цивилизации и культуры.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Соотношение понятий «источник» и «форма» права (дискуссионные вопросы).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Правовой обычай и обычное право.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Судебный прецедент и судебная практика.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Нормативно-правовой акт и система нормативно-правовых актов в Российской Федерации.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Понятие правоотношения как особого вида общественных отношений.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Субъекты права и </w:t>
      </w:r>
      <w:proofErr w:type="spellStart"/>
      <w:r w:rsidRPr="00A7509B">
        <w:rPr>
          <w:rFonts w:eastAsia="Calibri"/>
          <w:szCs w:val="20"/>
        </w:rPr>
        <w:t>правосубъектность</w:t>
      </w:r>
      <w:proofErr w:type="spellEnd"/>
      <w:r w:rsidRPr="00A7509B">
        <w:rPr>
          <w:rFonts w:eastAsia="Calibri"/>
          <w:szCs w:val="20"/>
        </w:rPr>
        <w:t xml:space="preserve"> как их общественно-юридическое свойство.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Взаимосвязь субъективных юридических прав и обязанностей, их единство.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Концепции объекта правоотношения.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 xml:space="preserve">Необходимые предпосылки возникновения конкретного правоотношения. 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Ретроспективная и позитивная юридическая ответственность.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Цели, функции и принципы ретроспективной юридической ответственности.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Виды ретроспективной юридической ответственности.</w:t>
      </w:r>
    </w:p>
    <w:p w:rsidR="00A7509B" w:rsidRPr="00A7509B" w:rsidRDefault="00A7509B" w:rsidP="00A7509B">
      <w:pPr>
        <w:numPr>
          <w:ilvl w:val="0"/>
          <w:numId w:val="6"/>
        </w:numPr>
        <w:tabs>
          <w:tab w:val="num" w:pos="426"/>
        </w:tabs>
        <w:suppressAutoHyphens/>
        <w:spacing w:after="200" w:line="256" w:lineRule="auto"/>
        <w:ind w:left="426" w:right="131" w:hanging="426"/>
        <w:contextualSpacing/>
        <w:jc w:val="both"/>
        <w:outlineLvl w:val="0"/>
        <w:rPr>
          <w:rFonts w:eastAsia="Calibri"/>
          <w:szCs w:val="20"/>
        </w:rPr>
      </w:pPr>
      <w:r w:rsidRPr="00A7509B">
        <w:rPr>
          <w:rFonts w:eastAsia="Calibri"/>
          <w:szCs w:val="20"/>
        </w:rPr>
        <w:t>Обстоятельства, исключающие юридическую ответственность и основания освобождения от юридической ответственности.</w:t>
      </w:r>
    </w:p>
    <w:p w:rsidR="00A7509B" w:rsidRPr="00A7509B" w:rsidRDefault="00A7509B" w:rsidP="00A7509B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87A6E" w:rsidRPr="00640D48" w:rsidRDefault="00787A6E" w:rsidP="00C373E1">
      <w:pPr>
        <w:ind w:right="131" w:firstLine="709"/>
        <w:rPr>
          <w:sz w:val="22"/>
          <w:szCs w:val="22"/>
        </w:rPr>
      </w:pPr>
    </w:p>
    <w:sectPr w:rsidR="00787A6E" w:rsidRPr="00640D48" w:rsidSect="00211AEB">
      <w:pgSz w:w="11906" w:h="16838" w:code="9"/>
      <w:pgMar w:top="284" w:right="397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</w:lvl>
  </w:abstractNum>
  <w:abstractNum w:abstractNumId="1" w15:restartNumberingAfterBreak="0">
    <w:nsid w:val="2E023861"/>
    <w:multiLevelType w:val="hybridMultilevel"/>
    <w:tmpl w:val="BF582B38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8858FDE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2E8D256D"/>
    <w:multiLevelType w:val="hybridMultilevel"/>
    <w:tmpl w:val="080AA9D6"/>
    <w:lvl w:ilvl="0" w:tplc="0419000F">
      <w:start w:val="1"/>
      <w:numFmt w:val="decimal"/>
      <w:lvlText w:val="%1."/>
      <w:lvlJc w:val="left"/>
      <w:pPr>
        <w:ind w:left="1646" w:hanging="360"/>
      </w:p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3" w15:restartNumberingAfterBreak="0">
    <w:nsid w:val="6D29110C"/>
    <w:multiLevelType w:val="multilevel"/>
    <w:tmpl w:val="9880F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4" w15:restartNumberingAfterBreak="0">
    <w:nsid w:val="74250A90"/>
    <w:multiLevelType w:val="hybridMultilevel"/>
    <w:tmpl w:val="B5C82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E3"/>
    <w:rsid w:val="00005BCC"/>
    <w:rsid w:val="00006575"/>
    <w:rsid w:val="0000703C"/>
    <w:rsid w:val="0001310E"/>
    <w:rsid w:val="0004707F"/>
    <w:rsid w:val="000504A5"/>
    <w:rsid w:val="00063508"/>
    <w:rsid w:val="000635F1"/>
    <w:rsid w:val="00064F20"/>
    <w:rsid w:val="000803CB"/>
    <w:rsid w:val="000F2FF4"/>
    <w:rsid w:val="000F6B1C"/>
    <w:rsid w:val="00102B69"/>
    <w:rsid w:val="00103BA8"/>
    <w:rsid w:val="0011610A"/>
    <w:rsid w:val="00170BE8"/>
    <w:rsid w:val="001869D0"/>
    <w:rsid w:val="00192974"/>
    <w:rsid w:val="001A3551"/>
    <w:rsid w:val="001B17D8"/>
    <w:rsid w:val="001B5AB8"/>
    <w:rsid w:val="001C0FD3"/>
    <w:rsid w:val="001C7E7E"/>
    <w:rsid w:val="001D0457"/>
    <w:rsid w:val="001D3B43"/>
    <w:rsid w:val="001E1C0E"/>
    <w:rsid w:val="001E6ED9"/>
    <w:rsid w:val="00211AEB"/>
    <w:rsid w:val="00212AE5"/>
    <w:rsid w:val="00221DC0"/>
    <w:rsid w:val="00282845"/>
    <w:rsid w:val="00286681"/>
    <w:rsid w:val="002917DA"/>
    <w:rsid w:val="002A543A"/>
    <w:rsid w:val="002B02CE"/>
    <w:rsid w:val="002B2FB9"/>
    <w:rsid w:val="002C4661"/>
    <w:rsid w:val="002D4D4B"/>
    <w:rsid w:val="002E1B26"/>
    <w:rsid w:val="00325222"/>
    <w:rsid w:val="003300D5"/>
    <w:rsid w:val="00336E18"/>
    <w:rsid w:val="00357AD1"/>
    <w:rsid w:val="003671C5"/>
    <w:rsid w:val="0037304D"/>
    <w:rsid w:val="00380907"/>
    <w:rsid w:val="00385EE3"/>
    <w:rsid w:val="00387D01"/>
    <w:rsid w:val="003C69A0"/>
    <w:rsid w:val="003D5968"/>
    <w:rsid w:val="00402666"/>
    <w:rsid w:val="00404BCE"/>
    <w:rsid w:val="004074BC"/>
    <w:rsid w:val="004075F4"/>
    <w:rsid w:val="004264D6"/>
    <w:rsid w:val="00440F08"/>
    <w:rsid w:val="004521F3"/>
    <w:rsid w:val="004572DA"/>
    <w:rsid w:val="0046378C"/>
    <w:rsid w:val="00487F4D"/>
    <w:rsid w:val="00491E8C"/>
    <w:rsid w:val="00495901"/>
    <w:rsid w:val="004A08B6"/>
    <w:rsid w:val="004D190A"/>
    <w:rsid w:val="004F41EA"/>
    <w:rsid w:val="00505A62"/>
    <w:rsid w:val="00510A48"/>
    <w:rsid w:val="0051158D"/>
    <w:rsid w:val="005174CE"/>
    <w:rsid w:val="00520E1C"/>
    <w:rsid w:val="00535851"/>
    <w:rsid w:val="005362DA"/>
    <w:rsid w:val="00547ABE"/>
    <w:rsid w:val="00575632"/>
    <w:rsid w:val="00575BE3"/>
    <w:rsid w:val="00594443"/>
    <w:rsid w:val="00597C2B"/>
    <w:rsid w:val="005D002E"/>
    <w:rsid w:val="005E122B"/>
    <w:rsid w:val="00605451"/>
    <w:rsid w:val="006377D3"/>
    <w:rsid w:val="00640D48"/>
    <w:rsid w:val="0065445E"/>
    <w:rsid w:val="00685E9F"/>
    <w:rsid w:val="00696805"/>
    <w:rsid w:val="006B02D9"/>
    <w:rsid w:val="006B163C"/>
    <w:rsid w:val="006C703B"/>
    <w:rsid w:val="006D1433"/>
    <w:rsid w:val="0071330D"/>
    <w:rsid w:val="00723F7A"/>
    <w:rsid w:val="0073452D"/>
    <w:rsid w:val="00741011"/>
    <w:rsid w:val="0074397F"/>
    <w:rsid w:val="007541D1"/>
    <w:rsid w:val="00787A6E"/>
    <w:rsid w:val="007A1AFA"/>
    <w:rsid w:val="007A4A77"/>
    <w:rsid w:val="007D025A"/>
    <w:rsid w:val="007D3CD2"/>
    <w:rsid w:val="0081142C"/>
    <w:rsid w:val="0082625A"/>
    <w:rsid w:val="00827D16"/>
    <w:rsid w:val="00831C0A"/>
    <w:rsid w:val="00832410"/>
    <w:rsid w:val="0084202D"/>
    <w:rsid w:val="008720B6"/>
    <w:rsid w:val="00877497"/>
    <w:rsid w:val="0088085C"/>
    <w:rsid w:val="00897542"/>
    <w:rsid w:val="008A3B0A"/>
    <w:rsid w:val="008B5119"/>
    <w:rsid w:val="008F4FAB"/>
    <w:rsid w:val="008F5ADC"/>
    <w:rsid w:val="00901193"/>
    <w:rsid w:val="00911033"/>
    <w:rsid w:val="00983D6B"/>
    <w:rsid w:val="009C4AA7"/>
    <w:rsid w:val="009D6A1A"/>
    <w:rsid w:val="009E3240"/>
    <w:rsid w:val="009F7A6B"/>
    <w:rsid w:val="00A030AB"/>
    <w:rsid w:val="00A05ADB"/>
    <w:rsid w:val="00A12940"/>
    <w:rsid w:val="00A61559"/>
    <w:rsid w:val="00A65B65"/>
    <w:rsid w:val="00A716B6"/>
    <w:rsid w:val="00A73748"/>
    <w:rsid w:val="00A7509B"/>
    <w:rsid w:val="00A81BB9"/>
    <w:rsid w:val="00AB25C7"/>
    <w:rsid w:val="00AD1166"/>
    <w:rsid w:val="00AD7DE3"/>
    <w:rsid w:val="00AE7F23"/>
    <w:rsid w:val="00AF5A83"/>
    <w:rsid w:val="00B17D9E"/>
    <w:rsid w:val="00B21EBF"/>
    <w:rsid w:val="00B3403E"/>
    <w:rsid w:val="00B37DA7"/>
    <w:rsid w:val="00B43DA1"/>
    <w:rsid w:val="00B56F27"/>
    <w:rsid w:val="00BB3854"/>
    <w:rsid w:val="00BC27EF"/>
    <w:rsid w:val="00BC618A"/>
    <w:rsid w:val="00BD1742"/>
    <w:rsid w:val="00BD21D1"/>
    <w:rsid w:val="00BE1200"/>
    <w:rsid w:val="00BE4E09"/>
    <w:rsid w:val="00BE6524"/>
    <w:rsid w:val="00C17D26"/>
    <w:rsid w:val="00C30959"/>
    <w:rsid w:val="00C33A61"/>
    <w:rsid w:val="00C373E1"/>
    <w:rsid w:val="00C61674"/>
    <w:rsid w:val="00C67C98"/>
    <w:rsid w:val="00C84BAE"/>
    <w:rsid w:val="00C92FF2"/>
    <w:rsid w:val="00CB15DB"/>
    <w:rsid w:val="00CB29CD"/>
    <w:rsid w:val="00CB2F4F"/>
    <w:rsid w:val="00CC1BFD"/>
    <w:rsid w:val="00CC7663"/>
    <w:rsid w:val="00CE0E70"/>
    <w:rsid w:val="00D324FA"/>
    <w:rsid w:val="00D34831"/>
    <w:rsid w:val="00D421C8"/>
    <w:rsid w:val="00D42A44"/>
    <w:rsid w:val="00D56B97"/>
    <w:rsid w:val="00D648A7"/>
    <w:rsid w:val="00D65166"/>
    <w:rsid w:val="00D94CB1"/>
    <w:rsid w:val="00D9577D"/>
    <w:rsid w:val="00DB2BEB"/>
    <w:rsid w:val="00DE3A35"/>
    <w:rsid w:val="00E02681"/>
    <w:rsid w:val="00E40E79"/>
    <w:rsid w:val="00E45FBF"/>
    <w:rsid w:val="00E5207F"/>
    <w:rsid w:val="00E643BD"/>
    <w:rsid w:val="00EA2AA1"/>
    <w:rsid w:val="00EB0D42"/>
    <w:rsid w:val="00EF58E3"/>
    <w:rsid w:val="00F04122"/>
    <w:rsid w:val="00F10219"/>
    <w:rsid w:val="00F135FA"/>
    <w:rsid w:val="00F149FF"/>
    <w:rsid w:val="00F215CD"/>
    <w:rsid w:val="00F22A67"/>
    <w:rsid w:val="00F83D4F"/>
    <w:rsid w:val="00F8656B"/>
    <w:rsid w:val="00F9327D"/>
    <w:rsid w:val="00FB0148"/>
    <w:rsid w:val="00FB12BE"/>
    <w:rsid w:val="00FD1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98B89-23A7-47A7-9735-7864C26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5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5B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1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B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75B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575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575BE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75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575BE3"/>
    <w:pPr>
      <w:keepNext/>
      <w:jc w:val="center"/>
    </w:pPr>
    <w:rPr>
      <w:rFonts w:ascii="TimesET" w:eastAsia="Calibri" w:hAnsi="TimesET"/>
      <w:szCs w:val="20"/>
    </w:rPr>
  </w:style>
  <w:style w:type="paragraph" w:customStyle="1" w:styleId="12">
    <w:name w:val="Обычный1"/>
    <w:rsid w:val="00575B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List Paragraph"/>
    <w:basedOn w:val="a"/>
    <w:uiPriority w:val="34"/>
    <w:qFormat/>
    <w:rsid w:val="00575B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5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10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Стиль Маркерованый + 14 пт Полож"/>
    <w:basedOn w:val="a"/>
    <w:link w:val="140"/>
    <w:rsid w:val="005E122B"/>
    <w:pPr>
      <w:tabs>
        <w:tab w:val="num" w:pos="720"/>
        <w:tab w:val="num" w:pos="1440"/>
      </w:tabs>
      <w:ind w:left="1440" w:hanging="360"/>
    </w:pPr>
    <w:rPr>
      <w:color w:val="000000"/>
      <w:sz w:val="28"/>
    </w:rPr>
  </w:style>
  <w:style w:type="character" w:customStyle="1" w:styleId="140">
    <w:name w:val="Стиль Маркерованый + 14 пт Полож Знак Знак"/>
    <w:link w:val="14"/>
    <w:rsid w:val="005E122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357AD1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357AD1"/>
    <w:pPr>
      <w:spacing w:after="100"/>
      <w:ind w:left="240"/>
    </w:pPr>
  </w:style>
  <w:style w:type="paragraph" w:styleId="13">
    <w:name w:val="toc 1"/>
    <w:basedOn w:val="a"/>
    <w:next w:val="a"/>
    <w:autoRedefine/>
    <w:uiPriority w:val="39"/>
    <w:unhideWhenUsed/>
    <w:rsid w:val="00357AD1"/>
    <w:pPr>
      <w:spacing w:after="100"/>
    </w:pPr>
  </w:style>
  <w:style w:type="character" w:styleId="a8">
    <w:name w:val="Hyperlink"/>
    <w:basedOn w:val="a0"/>
    <w:uiPriority w:val="99"/>
    <w:unhideWhenUsed/>
    <w:rsid w:val="00357A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7A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AD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nhideWhenUsed/>
    <w:rsid w:val="00EF58E3"/>
    <w:pPr>
      <w:spacing w:after="120"/>
    </w:pPr>
  </w:style>
  <w:style w:type="character" w:customStyle="1" w:styleId="ac">
    <w:name w:val="Основной текст Знак"/>
    <w:basedOn w:val="a0"/>
    <w:link w:val="ab"/>
    <w:rsid w:val="00EF5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25A"/>
  </w:style>
  <w:style w:type="paragraph" w:styleId="ad">
    <w:name w:val="Normal (Web)"/>
    <w:basedOn w:val="a"/>
    <w:uiPriority w:val="99"/>
    <w:rsid w:val="00723F7A"/>
    <w:pPr>
      <w:spacing w:before="100" w:beforeAutospacing="1" w:after="100" w:afterAutospacing="1"/>
    </w:pPr>
  </w:style>
  <w:style w:type="paragraph" w:customStyle="1" w:styleId="sc-dkptrn">
    <w:name w:val="sc-dkptrn"/>
    <w:basedOn w:val="a"/>
    <w:rsid w:val="00EB0D42"/>
    <w:pPr>
      <w:spacing w:before="100" w:beforeAutospacing="1" w:after="100" w:afterAutospacing="1"/>
    </w:pPr>
  </w:style>
  <w:style w:type="paragraph" w:customStyle="1" w:styleId="sc-icfmlu">
    <w:name w:val="sc-icfmlu"/>
    <w:basedOn w:val="a"/>
    <w:rsid w:val="00EB0D42"/>
    <w:pPr>
      <w:spacing w:before="100" w:beforeAutospacing="1" w:after="100" w:afterAutospacing="1"/>
    </w:pPr>
  </w:style>
  <w:style w:type="paragraph" w:customStyle="1" w:styleId="sc-jrqbwg">
    <w:name w:val="sc-jrqbwg"/>
    <w:basedOn w:val="a"/>
    <w:rsid w:val="00EB0D42"/>
    <w:pPr>
      <w:spacing w:before="100" w:beforeAutospacing="1" w:after="100" w:afterAutospacing="1"/>
    </w:pPr>
  </w:style>
  <w:style w:type="paragraph" w:customStyle="1" w:styleId="sc-furwcr">
    <w:name w:val="sc-furwcr"/>
    <w:basedOn w:val="a"/>
    <w:rsid w:val="00EB0D4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0119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9011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book-paragraph">
    <w:name w:val="book-paragraph"/>
    <w:basedOn w:val="a"/>
    <w:rsid w:val="00DE3A35"/>
    <w:pPr>
      <w:spacing w:before="100" w:beforeAutospacing="1" w:after="100" w:afterAutospacing="1"/>
    </w:pPr>
  </w:style>
  <w:style w:type="paragraph" w:customStyle="1" w:styleId="rightric">
    <w:name w:val="rightric"/>
    <w:basedOn w:val="a"/>
    <w:rsid w:val="00DE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7220">
                  <w:marLeft w:val="0"/>
                  <w:marRight w:val="0"/>
                  <w:marTop w:val="0"/>
                  <w:marBottom w:val="0"/>
                  <w:divBdr>
                    <w:top w:val="single" w:sz="4" w:space="1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632">
          <w:marLeft w:val="-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33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69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3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49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9">
          <w:marLeft w:val="-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753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397">
          <w:marLeft w:val="-42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9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0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9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62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14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8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0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57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76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30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117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45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39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43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82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38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58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96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73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017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89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94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6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26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02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125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78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53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5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63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077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43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80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8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9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56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861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9016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79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291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111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64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7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62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45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93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595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51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540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94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73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37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7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098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593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472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2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515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13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384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962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153E-31B2-444F-96CD-178649B5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 О. Сухорукова</cp:lastModifiedBy>
  <cp:revision>4</cp:revision>
  <cp:lastPrinted>2024-02-01T10:18:00Z</cp:lastPrinted>
  <dcterms:created xsi:type="dcterms:W3CDTF">2023-03-03T06:17:00Z</dcterms:created>
  <dcterms:modified xsi:type="dcterms:W3CDTF">2024-02-28T09:43:00Z</dcterms:modified>
</cp:coreProperties>
</file>